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200"/>
      </w:pPr>
      <w:r>
        <w:rPr>
          <w:b/>
          <w:bCs/>
          <w:sz w:val="32"/>
          <w:szCs w:val="32"/>
        </w:rPr>
        <w:t xml:space="preserve">Weekly Team Sync</w:t>
      </w:r>
    </w:p>
    <w:p>
      <w:pPr>
        <w:spacing w:after="400"/>
      </w:pPr>
      <w:r>
        <w:rPr>
          <w:i/>
          <w:iCs/>
          <w:color w:val="666666"/>
          <w:sz w:val="24"/>
          <w:szCs w:val="24"/>
        </w:rPr>
        <w:t xml:space="preserve">April 21, 2026</w:t>
      </w:r>
    </w:p>
    <w:p>
      <w:pPr>
        <w:pStyle w:val="Heading1"/>
        <w:spacing w:after="120" w:before="240"/>
      </w:pPr>
      <w:r>
        <w:t xml:space="preserve">Weekly Team Sync</w:t>
      </w:r>
    </w:p>
    <w:p>
      <w:pPr>
        <w:spacing w:after="80" w:before="80"/>
      </w:pPr>
      <w:r>
        <w:t xml:space="preserve">Tue, April 21 | 03:00 PM - 03:30 PM EDT</w:t>
      </w:r>
    </w:p>
    <w:p>
      <w:pPr>
        <w:pStyle w:val="Heading2"/>
        <w:spacing w:after="100" w:before="200"/>
      </w:pPr>
      <w:r>
        <w:t xml:space="preserve">Meeting summary</w:t>
      </w:r>
    </w:p>
    <w:p>
      <w:pPr>
        <w:spacing w:after="80" w:before="80"/>
      </w:pPr>
      <w:r>
        <w:t xml:space="preserve">Team discussed Q2 roadmap priorities, reviewed sprint progress, and aligned on upcoming customer deliverables. Key focus areas include the migration timeline for Account Alpha and the AI agents integration for ConnectSpace.</w:t>
      </w:r>
    </w:p>
    <w:p>
      <w:pPr>
        <w:pStyle w:val="Heading3"/>
        <w:spacing w:after="80" w:before="160"/>
      </w:pPr>
      <w:r>
        <w:t xml:space="preserve">Action Items</w:t>
      </w:r>
    </w:p>
    <w:p>
      <w:pPr>
        <w:pStyle w:val="ListParagraph"/>
        <w:numPr>
          <w:ilvl w:val="0"/>
          <w:numId w:val="1"/>
        </w:numPr>
        <w:spacing w:after="40" w:before="40"/>
      </w:pPr>
      <w:r>
        <w:t xml:space="preserve">Follow up with engineering on the migration timeline estimate</w:t>
      </w:r>
    </w:p>
    <w:p>
      <w:pPr>
        <w:pStyle w:val="ListParagraph"/>
        <w:numPr>
          <w:ilvl w:val="0"/>
          <w:numId w:val="1"/>
        </w:numPr>
        <w:spacing w:after="40" w:before="40"/>
      </w:pPr>
      <w:r>
        <w:t xml:space="preserve">Schedule a demo session for the AI agents prototype</w:t>
      </w:r>
    </w:p>
    <w:p>
      <w:pPr>
        <w:pStyle w:val="ListParagraph"/>
        <w:numPr>
          <w:ilvl w:val="0"/>
          <w:numId w:val="1"/>
        </w:numPr>
        <w:spacing w:after="40" w:before="40"/>
      </w:pPr>
      <w:r>
        <w:t xml:space="preserve">Share the updated roadmap document with stakeholders</w:t>
      </w:r>
    </w:p>
    <w:p>
      <w:pPr>
        <w:pStyle w:val="Heading3"/>
        <w:spacing w:after="80" w:before="160"/>
      </w:pPr>
      <w:r>
        <w:t xml:space="preserve">Decisions</w:t>
      </w:r>
    </w:p>
    <w:p>
      <w:pPr>
        <w:pStyle w:val="ListParagraph"/>
        <w:numPr>
          <w:ilvl w:val="0"/>
          <w:numId w:val="1"/>
        </w:numPr>
        <w:spacing w:after="40" w:before="40"/>
      </w:pPr>
      <w:r>
        <w:t xml:space="preserve">Prioritize the database migration over the UI refresh for Q2</w:t>
      </w:r>
    </w:p>
    <w:p>
      <w:pPr>
        <w:pStyle w:val="ListParagraph"/>
        <w:numPr>
          <w:ilvl w:val="0"/>
          <w:numId w:val="1"/>
        </w:numPr>
        <w:spacing w:after="40" w:before="40"/>
      </w:pPr>
      <w:r>
        <w:t xml:space="preserve">Adopt bi-weekly sprint reviews instead of weekly</w:t>
      </w:r>
    </w:p>
    <w:p>
      <w:pPr>
        <w:pStyle w:val="ListParagraph"/>
        <w:numPr>
          <w:ilvl w:val="0"/>
          <w:numId w:val="1"/>
        </w:numPr>
        <w:spacing w:after="40" w:before="40"/>
      </w:pPr>
      <w:r>
        <w:t xml:space="preserve">Approve the new monitoring dashboard design</w:t>
      </w:r>
    </w:p>
    <w:p>
      <w:pPr>
        <w:pStyle w:val="Heading3"/>
        <w:spacing w:after="80" w:before="160"/>
      </w:pPr>
      <w:r>
        <w:t xml:space="preserve">Sprint Progress</w:t>
      </w:r>
    </w:p>
    <w:p>
      <w:pPr>
        <w:spacing w:after="80" w:before="80"/>
      </w:pPr>
      <w:r>
        <w:t xml:space="preserve">The team completed 85% of planned story points this sprint. Two items were carried over due to dependency on the infrastructure team. The API performance improvements shipped on schedule.</w:t>
      </w:r>
    </w:p>
    <w:p>
      <w:pPr>
        <w:pStyle w:val="Heading3"/>
        <w:spacing w:after="80" w:before="160"/>
      </w:pPr>
      <w:r>
        <w:t xml:space="preserve">Customer Updates</w:t>
      </w:r>
    </w:p>
    <w:p>
      <w:pPr>
        <w:spacing w:after="80" w:before="80"/>
      </w:pPr>
      <w:r>
        <w:t xml:space="preserve">Account Alpha confirmed their go-live date for June 15. They requested additional training sessions for their operations team. The support ticket backlog has been reduced by 40% since last month.</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star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2026-05-01T22:17:59.451Z</dcterms:created>
  <dcterms:modified xsi:type="dcterms:W3CDTF">2026-05-01T22:17:59.453Z</dcterms:modified>
</cp:coreProperties>
</file>

<file path=docProps/custom.xml><?xml version="1.0" encoding="utf-8"?>
<Properties xmlns="http://schemas.openxmlformats.org/officeDocument/2006/custom-properties" xmlns:vt="http://schemas.openxmlformats.org/officeDocument/2006/docPropsVTypes"/>
</file>